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317C91" w14:textId="77777777" w:rsidR="00D35502" w:rsidRDefault="009E38C8">
      <w:pPr>
        <w:spacing w:after="260" w:line="259" w:lineRule="auto"/>
        <w:ind w:left="0" w:firstLine="0"/>
      </w:pPr>
      <w:r>
        <w:rPr>
          <w:rFonts w:ascii="Century" w:eastAsia="Century" w:hAnsi="Century" w:cs="Century"/>
          <w:sz w:val="21"/>
        </w:rPr>
        <w:t xml:space="preserve"> </w:t>
      </w:r>
    </w:p>
    <w:p w14:paraId="7184BFC2" w14:textId="14E74D9C" w:rsidR="00D35502" w:rsidRDefault="009E38C8">
      <w:pPr>
        <w:spacing w:after="326" w:line="259" w:lineRule="auto"/>
        <w:ind w:left="0" w:right="122" w:firstLine="0"/>
        <w:jc w:val="center"/>
      </w:pPr>
      <w:r>
        <w:rPr>
          <w:sz w:val="28"/>
        </w:rPr>
        <w:t>快適トイレの設置に関する特記仕様書（</w:t>
      </w:r>
      <w:r w:rsidR="002425F4">
        <w:rPr>
          <w:rFonts w:hint="eastAsia"/>
          <w:sz w:val="28"/>
        </w:rPr>
        <w:t>請負</w:t>
      </w:r>
      <w:r>
        <w:rPr>
          <w:sz w:val="28"/>
        </w:rPr>
        <w:t xml:space="preserve">者希望型） </w:t>
      </w:r>
    </w:p>
    <w:p w14:paraId="0CBD63B3" w14:textId="77777777" w:rsidR="00D35502" w:rsidRDefault="009E38C8">
      <w:pPr>
        <w:spacing w:after="133" w:line="259" w:lineRule="auto"/>
        <w:ind w:left="19" w:firstLine="0"/>
        <w:jc w:val="center"/>
      </w:pPr>
      <w:r>
        <w:rPr>
          <w:sz w:val="28"/>
        </w:rPr>
        <w:t xml:space="preserve"> </w:t>
      </w:r>
    </w:p>
    <w:p w14:paraId="58A684FF" w14:textId="77777777" w:rsidR="00D35502" w:rsidRDefault="009E38C8">
      <w:r>
        <w:t>（適用）</w:t>
      </w:r>
      <w:r>
        <w:rPr>
          <w:rFonts w:ascii="Arial" w:eastAsia="Arial" w:hAnsi="Arial" w:cs="Arial"/>
        </w:rPr>
        <w:t xml:space="preserve"> </w:t>
      </w:r>
    </w:p>
    <w:p w14:paraId="0749029B" w14:textId="726893D1" w:rsidR="00D35502" w:rsidRDefault="009E38C8">
      <w:pPr>
        <w:ind w:left="225" w:hanging="240"/>
      </w:pPr>
      <w:r>
        <w:t>第１条 本工事は、</w:t>
      </w:r>
      <w:r w:rsidR="002425F4">
        <w:rPr>
          <w:rFonts w:hint="eastAsia"/>
        </w:rPr>
        <w:t>請負</w:t>
      </w:r>
      <w:r>
        <w:t>者が希望し、発注者</w:t>
      </w:r>
      <w:r w:rsidR="002425F4">
        <w:rPr>
          <w:rFonts w:hint="eastAsia"/>
        </w:rPr>
        <w:t>と</w:t>
      </w:r>
      <w:r>
        <w:t xml:space="preserve">の協議が整った場合に、工事現場に男女ともに快適に使用できる仮設トイレ（以下「快適トイレ」という。）を設置することができる。 </w:t>
      </w:r>
    </w:p>
    <w:p w14:paraId="16F5B13A" w14:textId="507BFBD0" w:rsidR="00D35502" w:rsidRDefault="002425F4" w:rsidP="002425F4">
      <w:pPr>
        <w:spacing w:after="24" w:line="259" w:lineRule="auto"/>
        <w:ind w:left="0" w:firstLineChars="100" w:firstLine="240"/>
      </w:pPr>
      <w:r>
        <w:rPr>
          <w:rFonts w:hint="eastAsia"/>
        </w:rPr>
        <w:t>また、本仕様書は、</w:t>
      </w:r>
      <w:r w:rsidR="000D4832">
        <w:rPr>
          <w:rFonts w:hint="eastAsia"/>
        </w:rPr>
        <w:t>今治市が</w:t>
      </w:r>
      <w:r>
        <w:rPr>
          <w:rFonts w:hint="eastAsia"/>
        </w:rPr>
        <w:t>現場条件等より適正と判断する工事に適用する。</w:t>
      </w:r>
    </w:p>
    <w:p w14:paraId="5914BBC5" w14:textId="77777777" w:rsidR="002425F4" w:rsidRDefault="002425F4" w:rsidP="002425F4">
      <w:pPr>
        <w:spacing w:after="24" w:line="259" w:lineRule="auto"/>
        <w:ind w:left="0" w:firstLineChars="100" w:firstLine="240"/>
        <w:rPr>
          <w:rFonts w:hint="eastAsia"/>
        </w:rPr>
      </w:pPr>
    </w:p>
    <w:p w14:paraId="6A9CCB65" w14:textId="77777777" w:rsidR="00D35502" w:rsidRDefault="009E38C8">
      <w:r>
        <w:t>（快適トイレの仕様）</w:t>
      </w:r>
      <w:r>
        <w:rPr>
          <w:rFonts w:ascii="Arial" w:eastAsia="Arial" w:hAnsi="Arial" w:cs="Arial"/>
        </w:rPr>
        <w:t xml:space="preserve"> </w:t>
      </w:r>
    </w:p>
    <w:p w14:paraId="1C33CCEB" w14:textId="77777777" w:rsidR="00D35502" w:rsidRDefault="009E38C8">
      <w:pPr>
        <w:ind w:left="225" w:hanging="240"/>
      </w:pPr>
      <w:r>
        <w:t xml:space="preserve">第２条 工事現場に設置する快適トイレについては、以下の（１）～（11）の仕様を満たすものでなければならない。また、(12)～(17)については、満たしていればより快適に使用できると思われる項目であり、必須ではない。 </w:t>
      </w:r>
    </w:p>
    <w:p w14:paraId="0A490414" w14:textId="77777777" w:rsidR="00D35502" w:rsidRDefault="009E38C8">
      <w:pPr>
        <w:ind w:left="-5"/>
      </w:pPr>
      <w:r>
        <w:t xml:space="preserve">【快適トイレに求める機能】 </w:t>
      </w:r>
    </w:p>
    <w:p w14:paraId="2E2E294A" w14:textId="2C7A67F4" w:rsidR="00D35502" w:rsidRDefault="009E38C8">
      <w:pPr>
        <w:numPr>
          <w:ilvl w:val="0"/>
          <w:numId w:val="1"/>
        </w:numPr>
        <w:ind w:hanging="720"/>
      </w:pPr>
      <w:r>
        <w:t>洋式（洋風）便座</w:t>
      </w:r>
      <w:r w:rsidR="002425F4">
        <w:rPr>
          <w:rFonts w:hint="eastAsia"/>
        </w:rPr>
        <w:t xml:space="preserve">　</w:t>
      </w:r>
    </w:p>
    <w:p w14:paraId="3BF2D44C" w14:textId="77777777" w:rsidR="00D35502" w:rsidRDefault="009E38C8">
      <w:pPr>
        <w:numPr>
          <w:ilvl w:val="0"/>
          <w:numId w:val="1"/>
        </w:numPr>
        <w:ind w:hanging="720"/>
      </w:pPr>
      <w:r>
        <w:t xml:space="preserve">水洗及び簡易水洗機能（し尿処理装置付き含む） </w:t>
      </w:r>
    </w:p>
    <w:p w14:paraId="6DC74E55" w14:textId="77777777" w:rsidR="00D35502" w:rsidRDefault="009E38C8">
      <w:pPr>
        <w:numPr>
          <w:ilvl w:val="0"/>
          <w:numId w:val="1"/>
        </w:numPr>
        <w:ind w:hanging="720"/>
      </w:pPr>
      <w:r>
        <w:t xml:space="preserve">臭い逆流防止機能 </w:t>
      </w:r>
    </w:p>
    <w:p w14:paraId="12151435" w14:textId="77777777" w:rsidR="00D35502" w:rsidRDefault="009E38C8">
      <w:pPr>
        <w:numPr>
          <w:ilvl w:val="0"/>
          <w:numId w:val="1"/>
        </w:numPr>
        <w:ind w:hanging="720"/>
      </w:pPr>
      <w:r>
        <w:t xml:space="preserve">容易に開かない施錠機能 </w:t>
      </w:r>
    </w:p>
    <w:p w14:paraId="4DB4FC83" w14:textId="77777777" w:rsidR="00D35502" w:rsidRDefault="009E38C8">
      <w:pPr>
        <w:numPr>
          <w:ilvl w:val="0"/>
          <w:numId w:val="1"/>
        </w:numPr>
        <w:ind w:hanging="720"/>
      </w:pPr>
      <w:r>
        <w:t xml:space="preserve">照明設備 </w:t>
      </w:r>
    </w:p>
    <w:p w14:paraId="3347FD77" w14:textId="77777777" w:rsidR="00D35502" w:rsidRDefault="009E38C8">
      <w:pPr>
        <w:numPr>
          <w:ilvl w:val="0"/>
          <w:numId w:val="1"/>
        </w:numPr>
        <w:ind w:hanging="720"/>
      </w:pPr>
      <w:r>
        <w:t xml:space="preserve">衣類掛け等のフック、又は、荷物の置ける棚等（耐荷重を５kg以上とする） </w:t>
      </w:r>
    </w:p>
    <w:p w14:paraId="6BD389D5" w14:textId="77777777" w:rsidR="00D35502" w:rsidRDefault="009E38C8">
      <w:pPr>
        <w:ind w:left="-5"/>
      </w:pPr>
      <w:r>
        <w:t xml:space="preserve">【付属品として備えるもの】 </w:t>
      </w:r>
    </w:p>
    <w:p w14:paraId="2D5B94C9" w14:textId="77777777" w:rsidR="00D35502" w:rsidRDefault="009E38C8">
      <w:pPr>
        <w:numPr>
          <w:ilvl w:val="0"/>
          <w:numId w:val="1"/>
        </w:numPr>
        <w:ind w:hanging="720"/>
      </w:pPr>
      <w:r>
        <w:t xml:space="preserve">現場に男女がいる場合に男女別の明確な表示 </w:t>
      </w:r>
    </w:p>
    <w:p w14:paraId="2D67A5C8" w14:textId="77777777" w:rsidR="00D35502" w:rsidRDefault="009E38C8">
      <w:pPr>
        <w:numPr>
          <w:ilvl w:val="0"/>
          <w:numId w:val="1"/>
        </w:numPr>
        <w:ind w:hanging="720"/>
      </w:pPr>
      <w:r>
        <w:t xml:space="preserve">周囲からトイレの入口が直接見えない工夫 </w:t>
      </w:r>
    </w:p>
    <w:p w14:paraId="7C4FBD6C" w14:textId="77777777" w:rsidR="00D35502" w:rsidRDefault="009E38C8">
      <w:pPr>
        <w:numPr>
          <w:ilvl w:val="0"/>
          <w:numId w:val="1"/>
        </w:numPr>
        <w:ind w:hanging="720"/>
      </w:pPr>
      <w:r>
        <w:t xml:space="preserve">サニタリーボックス（女性用トイレに必ず設置） </w:t>
      </w:r>
    </w:p>
    <w:p w14:paraId="1A22DB49" w14:textId="77777777" w:rsidR="00D35502" w:rsidRDefault="009E38C8">
      <w:pPr>
        <w:numPr>
          <w:ilvl w:val="0"/>
          <w:numId w:val="2"/>
        </w:numPr>
        <w:ind w:hanging="720"/>
      </w:pPr>
      <w:r>
        <w:t xml:space="preserve">鏡と手洗器 </w:t>
      </w:r>
    </w:p>
    <w:p w14:paraId="46434D85" w14:textId="77777777" w:rsidR="00D35502" w:rsidRDefault="009E38C8">
      <w:pPr>
        <w:numPr>
          <w:ilvl w:val="0"/>
          <w:numId w:val="2"/>
        </w:numPr>
        <w:ind w:hanging="720"/>
      </w:pPr>
      <w:r>
        <w:t xml:space="preserve">便座除菌クリーナー等の衛生用品 </w:t>
      </w:r>
    </w:p>
    <w:p w14:paraId="1F01C488" w14:textId="77777777" w:rsidR="00D35502" w:rsidRDefault="009E38C8">
      <w:pPr>
        <w:ind w:left="-5"/>
      </w:pPr>
      <w:r>
        <w:t xml:space="preserve">【推奨する仕様、付属品】 </w:t>
      </w:r>
    </w:p>
    <w:p w14:paraId="21DD4763" w14:textId="77777777" w:rsidR="00D35502" w:rsidRDefault="009E38C8">
      <w:pPr>
        <w:numPr>
          <w:ilvl w:val="0"/>
          <w:numId w:val="2"/>
        </w:numPr>
        <w:ind w:hanging="720"/>
      </w:pPr>
      <w:r>
        <w:t xml:space="preserve">室内寸法900×900mm以上（面積ではない） </w:t>
      </w:r>
    </w:p>
    <w:p w14:paraId="41085A5C" w14:textId="77777777" w:rsidR="00D35502" w:rsidRDefault="009E38C8">
      <w:pPr>
        <w:numPr>
          <w:ilvl w:val="0"/>
          <w:numId w:val="2"/>
        </w:numPr>
        <w:ind w:hanging="720"/>
      </w:pPr>
      <w:r>
        <w:t xml:space="preserve">擬音装置（機能を含む） </w:t>
      </w:r>
    </w:p>
    <w:p w14:paraId="787F5A81" w14:textId="77777777" w:rsidR="00D35502" w:rsidRDefault="009E38C8">
      <w:pPr>
        <w:numPr>
          <w:ilvl w:val="0"/>
          <w:numId w:val="2"/>
        </w:numPr>
        <w:ind w:hanging="720"/>
      </w:pPr>
      <w:r>
        <w:t xml:space="preserve">着替え台 </w:t>
      </w:r>
    </w:p>
    <w:p w14:paraId="48BFF3F5" w14:textId="77777777" w:rsidR="00D35502" w:rsidRDefault="009E38C8">
      <w:pPr>
        <w:numPr>
          <w:ilvl w:val="0"/>
          <w:numId w:val="2"/>
        </w:numPr>
        <w:ind w:hanging="720"/>
      </w:pPr>
      <w:r>
        <w:t xml:space="preserve">臭気対策機能の多重化 </w:t>
      </w:r>
    </w:p>
    <w:p w14:paraId="06FEE9D4" w14:textId="77777777" w:rsidR="00D35502" w:rsidRDefault="009E38C8">
      <w:pPr>
        <w:numPr>
          <w:ilvl w:val="0"/>
          <w:numId w:val="2"/>
        </w:numPr>
        <w:ind w:hanging="720"/>
      </w:pPr>
      <w:r>
        <w:t xml:space="preserve">室内温度の調整が可能な設備 </w:t>
      </w:r>
    </w:p>
    <w:p w14:paraId="7C5D2C19" w14:textId="77777777" w:rsidR="00D35502" w:rsidRDefault="009E38C8">
      <w:pPr>
        <w:numPr>
          <w:ilvl w:val="0"/>
          <w:numId w:val="2"/>
        </w:numPr>
        <w:ind w:hanging="720"/>
      </w:pPr>
      <w:r>
        <w:t>小</w:t>
      </w:r>
      <w:proofErr w:type="gramStart"/>
      <w:r>
        <w:t>物置き</w:t>
      </w:r>
      <w:proofErr w:type="gramEnd"/>
      <w:r>
        <w:t xml:space="preserve">場（トイレットペーパー予備置き場等） </w:t>
      </w:r>
    </w:p>
    <w:p w14:paraId="1D71C33B" w14:textId="77777777" w:rsidR="00D35502" w:rsidRDefault="009E38C8">
      <w:pPr>
        <w:spacing w:after="24" w:line="259" w:lineRule="auto"/>
        <w:ind w:left="0" w:firstLine="0"/>
      </w:pPr>
      <w:r>
        <w:t xml:space="preserve"> </w:t>
      </w:r>
    </w:p>
    <w:p w14:paraId="305B638F" w14:textId="77777777" w:rsidR="00D35502" w:rsidRDefault="009E38C8">
      <w:r>
        <w:t>（快適トイレの設置）</w:t>
      </w:r>
      <w:r>
        <w:rPr>
          <w:rFonts w:ascii="Arial" w:eastAsia="Arial" w:hAnsi="Arial" w:cs="Arial"/>
        </w:rPr>
        <w:t xml:space="preserve"> </w:t>
      </w:r>
    </w:p>
    <w:p w14:paraId="3D073679" w14:textId="7907ABC7" w:rsidR="00D35502" w:rsidRDefault="009E38C8">
      <w:pPr>
        <w:ind w:left="225" w:hanging="240"/>
      </w:pPr>
      <w:r>
        <w:t xml:space="preserve">第３条 </w:t>
      </w:r>
      <w:r w:rsidR="000D4832">
        <w:rPr>
          <w:rFonts w:hint="eastAsia"/>
        </w:rPr>
        <w:t>請負</w:t>
      </w:r>
      <w:r>
        <w:t xml:space="preserve">者は、快適トイレの設置にあたっては、規格、設置期間及び設置基数等の詳細について、あらかじめ監督員と協議しなければならない。 </w:t>
      </w:r>
    </w:p>
    <w:p w14:paraId="58C18B69" w14:textId="65F770C6" w:rsidR="00D35502" w:rsidRDefault="009E38C8">
      <w:pPr>
        <w:ind w:left="225" w:hanging="240"/>
      </w:pPr>
      <w:r>
        <w:t xml:space="preserve">２ </w:t>
      </w:r>
      <w:r w:rsidR="000D4832">
        <w:rPr>
          <w:rFonts w:hint="eastAsia"/>
        </w:rPr>
        <w:t>請負</w:t>
      </w:r>
      <w:r>
        <w:t xml:space="preserve">者は、第１項の協議の際に、設置する快適トイレが前条の内容を満たすものであることを示す書類を提出しなければならない。 </w:t>
      </w:r>
    </w:p>
    <w:p w14:paraId="140E119D" w14:textId="77777777" w:rsidR="00D35502" w:rsidRDefault="009E38C8">
      <w:pPr>
        <w:spacing w:after="383" w:line="259" w:lineRule="auto"/>
        <w:ind w:left="0" w:firstLine="0"/>
      </w:pPr>
      <w:r>
        <w:t xml:space="preserve"> </w:t>
      </w:r>
    </w:p>
    <w:p w14:paraId="7AC67F09" w14:textId="77777777" w:rsidR="00D35502" w:rsidRDefault="009E38C8">
      <w:pPr>
        <w:spacing w:after="0" w:line="259" w:lineRule="auto"/>
        <w:ind w:left="0" w:firstLine="0"/>
      </w:pPr>
      <w:r>
        <w:rPr>
          <w:rFonts w:ascii="Century" w:eastAsia="Century" w:hAnsi="Century" w:cs="Century"/>
          <w:sz w:val="21"/>
        </w:rPr>
        <w:lastRenderedPageBreak/>
        <w:t xml:space="preserve"> </w:t>
      </w:r>
    </w:p>
    <w:p w14:paraId="2C0475A8" w14:textId="77777777" w:rsidR="00D35502" w:rsidRDefault="009E38C8">
      <w:pPr>
        <w:spacing w:after="67" w:line="259" w:lineRule="auto"/>
        <w:ind w:left="0" w:firstLine="0"/>
      </w:pPr>
      <w:r>
        <w:rPr>
          <w:rFonts w:ascii="Century" w:eastAsia="Century" w:hAnsi="Century" w:cs="Century"/>
          <w:sz w:val="21"/>
        </w:rPr>
        <w:t xml:space="preserve"> </w:t>
      </w:r>
    </w:p>
    <w:p w14:paraId="42226B66" w14:textId="77777777" w:rsidR="00D35502" w:rsidRDefault="009E38C8">
      <w:r>
        <w:t>（費用の計上）</w:t>
      </w:r>
      <w:r>
        <w:rPr>
          <w:rFonts w:ascii="Arial" w:eastAsia="Arial" w:hAnsi="Arial" w:cs="Arial"/>
        </w:rPr>
        <w:t xml:space="preserve"> </w:t>
      </w:r>
    </w:p>
    <w:p w14:paraId="3D7EF8D4" w14:textId="77777777" w:rsidR="00D35502" w:rsidRDefault="009E38C8">
      <w:pPr>
        <w:ind w:left="-5"/>
      </w:pPr>
      <w:r>
        <w:t>第４条 快適トイレの設置等に係る費用については、第２条で定める快適トイレの仕様（１）</w:t>
      </w:r>
    </w:p>
    <w:p w14:paraId="4B1CAF83" w14:textId="77777777" w:rsidR="00D35502" w:rsidRDefault="009E38C8">
      <w:pPr>
        <w:ind w:left="250"/>
      </w:pPr>
      <w:r>
        <w:t xml:space="preserve">～（11）として、共通仮設費（率分）に含まれる従来品相当額との差額を57,000円／基・月を上限に計上し、設置基数は、現場毎に必要性を協議の上、決定する。なお、ハウス型については、入口が別になっている場合に限り、入口毎に57,000円／基・月を上限に計上可能とする。 </w:t>
      </w:r>
    </w:p>
    <w:p w14:paraId="26860DE8" w14:textId="77777777" w:rsidR="00D35502" w:rsidRDefault="009E38C8">
      <w:pPr>
        <w:numPr>
          <w:ilvl w:val="0"/>
          <w:numId w:val="3"/>
        </w:numPr>
        <w:ind w:hanging="480"/>
      </w:pPr>
      <w:r>
        <w:t xml:space="preserve">運搬・設置・撤去費は共通仮設費の率分に含んでいる。 </w:t>
      </w:r>
    </w:p>
    <w:p w14:paraId="1E76F3E2" w14:textId="77777777" w:rsidR="000D4832" w:rsidRDefault="009E38C8">
      <w:pPr>
        <w:numPr>
          <w:ilvl w:val="0"/>
          <w:numId w:val="3"/>
        </w:numPr>
        <w:ind w:hanging="480"/>
      </w:pPr>
      <w:r>
        <w:t>快適トイレを設置する場合は設計変更の対象とし、実際に要する費用（積算上の差額）を</w:t>
      </w:r>
    </w:p>
    <w:p w14:paraId="7FD04489" w14:textId="50B3D81F" w:rsidR="00D35502" w:rsidRDefault="009E38C8" w:rsidP="000D4832">
      <w:pPr>
        <w:ind w:left="0" w:firstLineChars="150" w:firstLine="360"/>
      </w:pPr>
      <w:r>
        <w:t xml:space="preserve">確認の上、設計変更の対象とする。 </w:t>
      </w:r>
    </w:p>
    <w:p w14:paraId="73E23201" w14:textId="77777777" w:rsidR="00D35502" w:rsidRDefault="009E38C8">
      <w:pPr>
        <w:spacing w:after="24" w:line="259" w:lineRule="auto"/>
        <w:ind w:left="0" w:firstLine="0"/>
      </w:pPr>
      <w:r>
        <w:t xml:space="preserve"> </w:t>
      </w:r>
    </w:p>
    <w:p w14:paraId="47A5427B" w14:textId="77777777" w:rsidR="00D35502" w:rsidRDefault="009E38C8">
      <w:r>
        <w:t>（実績の確認）</w:t>
      </w:r>
      <w:r>
        <w:rPr>
          <w:rFonts w:ascii="Arial" w:eastAsia="Arial" w:hAnsi="Arial" w:cs="Arial"/>
        </w:rPr>
        <w:t xml:space="preserve"> </w:t>
      </w:r>
    </w:p>
    <w:p w14:paraId="29F434BD" w14:textId="53A54484" w:rsidR="00D35502" w:rsidRDefault="009E38C8">
      <w:pPr>
        <w:ind w:left="225" w:hanging="240"/>
      </w:pPr>
      <w:r>
        <w:t xml:space="preserve">第５条 </w:t>
      </w:r>
      <w:r w:rsidR="000D4832">
        <w:rPr>
          <w:rFonts w:hint="eastAsia"/>
        </w:rPr>
        <w:t>請負</w:t>
      </w:r>
      <w:r>
        <w:t>者は、監督員から請求があった場合は、快適トイレに関する支出実態の分かる資料を監督員に提</w:t>
      </w:r>
      <w:r w:rsidR="000D4832">
        <w:rPr>
          <w:rFonts w:hint="eastAsia"/>
        </w:rPr>
        <w:t>出</w:t>
      </w:r>
      <w:r>
        <w:t xml:space="preserve">しなければならない。 </w:t>
      </w:r>
    </w:p>
    <w:p w14:paraId="1897F826" w14:textId="20F4FBBE" w:rsidR="00D35502" w:rsidRDefault="009E38C8">
      <w:pPr>
        <w:ind w:left="225" w:hanging="240"/>
      </w:pPr>
      <w:r>
        <w:t xml:space="preserve">２ </w:t>
      </w:r>
      <w:r w:rsidR="000D4832">
        <w:rPr>
          <w:rFonts w:hint="eastAsia"/>
        </w:rPr>
        <w:t>請負</w:t>
      </w:r>
      <w:r>
        <w:t xml:space="preserve">者は、施工期間中に少なくとも１回、使用する快適トイレの設置状況が確認できる写真を撮影し、工事完成時に工事完成図書に含めて監督員に提出しなければならない。 </w:t>
      </w:r>
    </w:p>
    <w:p w14:paraId="19179A35" w14:textId="77777777" w:rsidR="00D35502" w:rsidRDefault="009E38C8">
      <w:pPr>
        <w:spacing w:after="24" w:line="259" w:lineRule="auto"/>
        <w:ind w:left="0" w:firstLine="0"/>
      </w:pPr>
      <w:r>
        <w:t xml:space="preserve"> </w:t>
      </w:r>
    </w:p>
    <w:p w14:paraId="1A4A77E5" w14:textId="77777777" w:rsidR="000D4832" w:rsidRDefault="009E38C8">
      <w:pPr>
        <w:ind w:left="-15" w:right="118" w:firstLine="211"/>
      </w:pPr>
      <w:r>
        <w:t>（その他）</w:t>
      </w:r>
    </w:p>
    <w:p w14:paraId="398392E9" w14:textId="24280B3B" w:rsidR="00D35502" w:rsidRDefault="009E38C8" w:rsidP="000D4832">
      <w:pPr>
        <w:ind w:left="240" w:right="118" w:hangingChars="100" w:hanging="240"/>
      </w:pPr>
      <w:r>
        <w:t>第６条 この特記仕様書に定めのない事項については、発注者と</w:t>
      </w:r>
      <w:r w:rsidR="000D4832">
        <w:rPr>
          <w:rFonts w:hint="eastAsia"/>
        </w:rPr>
        <w:t>請負者の</w:t>
      </w:r>
      <w:r>
        <w:t xml:space="preserve">協議により定めるものとする。 </w:t>
      </w:r>
    </w:p>
    <w:p w14:paraId="48EBDC46" w14:textId="0035CA74" w:rsidR="00D35502" w:rsidRDefault="009E38C8" w:rsidP="00E4041D">
      <w:pPr>
        <w:spacing w:after="7224" w:line="259" w:lineRule="auto"/>
        <w:ind w:left="0" w:firstLine="0"/>
      </w:pPr>
      <w:r>
        <w:t xml:space="preserve"> </w:t>
      </w:r>
      <w:r>
        <w:rPr>
          <w:rFonts w:ascii="Century" w:eastAsia="Century" w:hAnsi="Century" w:cs="Century"/>
          <w:sz w:val="21"/>
        </w:rPr>
        <w:t xml:space="preserve"> </w:t>
      </w:r>
    </w:p>
    <w:sectPr w:rsidR="00D35502">
      <w:pgSz w:w="11906" w:h="16838"/>
      <w:pgMar w:top="902" w:right="789" w:bottom="992" w:left="10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52A2A"/>
    <w:multiLevelType w:val="hybridMultilevel"/>
    <w:tmpl w:val="9D2C0918"/>
    <w:lvl w:ilvl="0" w:tplc="1A5447DA">
      <w:start w:val="10"/>
      <w:numFmt w:val="decimal"/>
      <w:lvlText w:val="（%1）"/>
      <w:lvlJc w:val="left"/>
      <w:pPr>
        <w:ind w:left="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FB00C260">
      <w:start w:val="1"/>
      <w:numFmt w:val="lowerLetter"/>
      <w:lvlText w:val="%2"/>
      <w:lvlJc w:val="left"/>
      <w:pPr>
        <w:ind w:left="15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CD6DD88">
      <w:start w:val="1"/>
      <w:numFmt w:val="lowerRoman"/>
      <w:lvlText w:val="%3"/>
      <w:lvlJc w:val="left"/>
      <w:pPr>
        <w:ind w:left="22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6F9ADEDA">
      <w:start w:val="1"/>
      <w:numFmt w:val="decimal"/>
      <w:lvlText w:val="%4"/>
      <w:lvlJc w:val="left"/>
      <w:pPr>
        <w:ind w:left="30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EB385DAC">
      <w:start w:val="1"/>
      <w:numFmt w:val="lowerLetter"/>
      <w:lvlText w:val="%5"/>
      <w:lvlJc w:val="left"/>
      <w:pPr>
        <w:ind w:left="3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EC38C5B0">
      <w:start w:val="1"/>
      <w:numFmt w:val="lowerRoman"/>
      <w:lvlText w:val="%6"/>
      <w:lvlJc w:val="left"/>
      <w:pPr>
        <w:ind w:left="44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78A0118C">
      <w:start w:val="1"/>
      <w:numFmt w:val="decimal"/>
      <w:lvlText w:val="%7"/>
      <w:lvlJc w:val="left"/>
      <w:pPr>
        <w:ind w:left="51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2922904">
      <w:start w:val="1"/>
      <w:numFmt w:val="lowerLetter"/>
      <w:lvlText w:val="%8"/>
      <w:lvlJc w:val="left"/>
      <w:pPr>
        <w:ind w:left="5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ABEFB20">
      <w:start w:val="1"/>
      <w:numFmt w:val="lowerRoman"/>
      <w:lvlText w:val="%9"/>
      <w:lvlJc w:val="left"/>
      <w:pPr>
        <w:ind w:left="66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207A31C9"/>
    <w:multiLevelType w:val="hybridMultilevel"/>
    <w:tmpl w:val="62BC5730"/>
    <w:lvl w:ilvl="0" w:tplc="4524EB50">
      <w:start w:val="2"/>
      <w:numFmt w:val="decimalFullWidth"/>
      <w:lvlText w:val="%1"/>
      <w:lvlJc w:val="left"/>
      <w:pPr>
        <w:ind w:left="4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ECC8BC2">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F6E670DA">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6543E16">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2FC87FFA">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5803352">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348E354">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BEB25298">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0C8A515A">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2F213769"/>
    <w:multiLevelType w:val="hybridMultilevel"/>
    <w:tmpl w:val="4154B964"/>
    <w:lvl w:ilvl="0" w:tplc="C3F408A0">
      <w:start w:val="1"/>
      <w:numFmt w:val="decimalFullWidth"/>
      <w:lvlText w:val="（%1）"/>
      <w:lvlJc w:val="left"/>
      <w:pPr>
        <w:ind w:left="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B0AEC76">
      <w:start w:val="1"/>
      <w:numFmt w:val="lowerLetter"/>
      <w:lvlText w:val="%2"/>
      <w:lvlJc w:val="left"/>
      <w:pPr>
        <w:ind w:left="15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0B0084FE">
      <w:start w:val="1"/>
      <w:numFmt w:val="lowerRoman"/>
      <w:lvlText w:val="%3"/>
      <w:lvlJc w:val="left"/>
      <w:pPr>
        <w:ind w:left="22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2967FDE">
      <w:start w:val="1"/>
      <w:numFmt w:val="decimal"/>
      <w:lvlText w:val="%4"/>
      <w:lvlJc w:val="left"/>
      <w:pPr>
        <w:ind w:left="30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0AF00EE8">
      <w:start w:val="1"/>
      <w:numFmt w:val="lowerLetter"/>
      <w:lvlText w:val="%5"/>
      <w:lvlJc w:val="left"/>
      <w:pPr>
        <w:ind w:left="3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60A4D224">
      <w:start w:val="1"/>
      <w:numFmt w:val="lowerRoman"/>
      <w:lvlText w:val="%6"/>
      <w:lvlJc w:val="left"/>
      <w:pPr>
        <w:ind w:left="44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65E214D2">
      <w:start w:val="1"/>
      <w:numFmt w:val="decimal"/>
      <w:lvlText w:val="%7"/>
      <w:lvlJc w:val="left"/>
      <w:pPr>
        <w:ind w:left="51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4402452">
      <w:start w:val="1"/>
      <w:numFmt w:val="lowerLetter"/>
      <w:lvlText w:val="%8"/>
      <w:lvlJc w:val="left"/>
      <w:pPr>
        <w:ind w:left="5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4D03054">
      <w:start w:val="1"/>
      <w:numFmt w:val="lowerRoman"/>
      <w:lvlText w:val="%9"/>
      <w:lvlJc w:val="left"/>
      <w:pPr>
        <w:ind w:left="66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num w:numId="1" w16cid:durableId="733085957">
    <w:abstractNumId w:val="2"/>
  </w:num>
  <w:num w:numId="2" w16cid:durableId="2046755211">
    <w:abstractNumId w:val="0"/>
  </w:num>
  <w:num w:numId="3" w16cid:durableId="13616650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5502"/>
    <w:rsid w:val="000D4832"/>
    <w:rsid w:val="002425F4"/>
    <w:rsid w:val="002819AA"/>
    <w:rsid w:val="008702F4"/>
    <w:rsid w:val="009E38C8"/>
    <w:rsid w:val="00D35502"/>
    <w:rsid w:val="00E4041D"/>
    <w:rsid w:val="00F87BB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022968B6"/>
  <w15:docId w15:val="{4C0566D9-ACA6-4D0D-8E3B-02AF3889E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9" w:line="271" w:lineRule="auto"/>
      <w:ind w:left="221" w:hanging="10"/>
    </w:pPr>
    <w:rPr>
      <w:rFonts w:ascii="ＭＳ 明朝" w:eastAsia="ＭＳ 明朝" w:hAnsi="ＭＳ 明朝" w:cs="ＭＳ 明朝"/>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6DDD13-2D23-4F12-BCBC-249F53075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186</Words>
  <Characters>1063</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山本晋輔</cp:lastModifiedBy>
  <cp:revision>3</cp:revision>
  <dcterms:created xsi:type="dcterms:W3CDTF">2026-07-27T02:55:00Z</dcterms:created>
  <dcterms:modified xsi:type="dcterms:W3CDTF">2026-07-27T04:29:00Z</dcterms:modified>
</cp:coreProperties>
</file>